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56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:rsidR="00BB06F0" w:rsidRPr="00AF2110" w:rsidRDefault="00AF2110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110">
        <w:rPr>
          <w:rFonts w:ascii="Times New Roman" w:hAnsi="Times New Roman" w:cs="Times New Roman"/>
          <w:b/>
          <w:sz w:val="24"/>
          <w:szCs w:val="24"/>
        </w:rPr>
        <w:t>отдела общего и хозяйственного обеспечения</w:t>
      </w:r>
      <w:r w:rsidR="00BB06F0" w:rsidRPr="00AF21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014B" w:rsidRDefault="00AC014B" w:rsidP="00CD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B06F0" w:rsidRPr="005D5356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2C4649" w:rsidRPr="005D5356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</w:t>
      </w:r>
      <w:r w:rsidR="00BB06F0" w:rsidRPr="005D53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4649" w:rsidRDefault="00AC014B" w:rsidP="00CD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BB06F0" w:rsidRPr="005D5356">
        <w:rPr>
          <w:rFonts w:ascii="Times New Roman" w:hAnsi="Times New Roman" w:cs="Times New Roman"/>
          <w:b/>
          <w:sz w:val="24"/>
          <w:szCs w:val="24"/>
        </w:rPr>
        <w:t>№ 2 по рязанской области</w:t>
      </w:r>
    </w:p>
    <w:p w:rsidR="00CD30B4" w:rsidRPr="00C00EA2" w:rsidRDefault="00CD30B4" w:rsidP="00A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D30B4" w:rsidRPr="00CD30B4" w:rsidRDefault="002C4649" w:rsidP="00CD30B4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5D5356">
          <w:rPr>
            <w:rFonts w:ascii="Times New Roman" w:hAnsi="Times New Roman" w:cs="Times New Roman"/>
            <w:b/>
            <w:color w:val="0000FF"/>
            <w:sz w:val="24"/>
            <w:szCs w:val="24"/>
          </w:rPr>
          <w:t>Реестру</w:t>
        </w:r>
      </w:hyperlink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D5356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5D5356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5D5356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- 11-3-4-087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AF2110">
        <w:rPr>
          <w:rFonts w:ascii="Times New Roman" w:hAnsi="Times New Roman" w:cs="Times New Roman"/>
          <w:sz w:val="24"/>
          <w:szCs w:val="24"/>
        </w:rPr>
        <w:t>отдела общего и хозяйственного обеспечения</w:t>
      </w:r>
      <w:r w:rsidRPr="0056040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60400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Pr="0056040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0400">
        <w:rPr>
          <w:rFonts w:ascii="Times New Roman" w:hAnsi="Times New Roman" w:cs="Times New Roman"/>
          <w:sz w:val="24"/>
          <w:szCs w:val="24"/>
        </w:rPr>
        <w:t xml:space="preserve">№ 2 </w:t>
      </w:r>
      <w:r w:rsidRPr="00560400">
        <w:rPr>
          <w:rFonts w:ascii="Times New Roman" w:hAnsi="Times New Roman" w:cs="Times New Roman"/>
          <w:sz w:val="24"/>
          <w:szCs w:val="24"/>
        </w:rPr>
        <w:t xml:space="preserve">по </w:t>
      </w:r>
      <w:r w:rsidR="00560400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 (далее - ведущий специалист-эксперт) относится к старшей группе должностей гражданской службы категории "специалисты".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ведущего специалиста-эксперта осуществляются приказом </w:t>
      </w:r>
      <w:r w:rsidR="00560400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560400" w:rsidRPr="0056040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0400">
        <w:rPr>
          <w:rFonts w:ascii="Times New Roman" w:hAnsi="Times New Roman" w:cs="Times New Roman"/>
          <w:sz w:val="24"/>
          <w:szCs w:val="24"/>
        </w:rPr>
        <w:t xml:space="preserve">№ 2 </w:t>
      </w:r>
      <w:r w:rsidR="00560400" w:rsidRPr="00560400">
        <w:rPr>
          <w:rFonts w:ascii="Times New Roman" w:hAnsi="Times New Roman" w:cs="Times New Roman"/>
          <w:sz w:val="24"/>
          <w:szCs w:val="24"/>
        </w:rPr>
        <w:t xml:space="preserve">по </w:t>
      </w:r>
      <w:r w:rsidR="00560400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Ведущий специалист-эксперт непосредственно подчиняется начальнику отдела.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C00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C00EA2" w:rsidRPr="00AC014B" w:rsidRDefault="00C00EA2" w:rsidP="00C00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C00EA2" w:rsidRPr="00C00EA2" w:rsidRDefault="00C00EA2" w:rsidP="00C00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3. Для замещения должности ведущего специалиста-эксперта устанавливаются следующие требования:</w:t>
      </w:r>
    </w:p>
    <w:p w:rsidR="002C4649" w:rsidRPr="0017328C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а) наличие высшего </w:t>
      </w:r>
      <w:r w:rsidRPr="0017328C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400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6040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400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lastRenderedPageBreak/>
        <w:t xml:space="preserve">4.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560400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</w:t>
      </w:r>
      <w:r w:rsidR="00560400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Pr="0056040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560400">
        <w:rPr>
          <w:rFonts w:ascii="Times New Roman" w:hAnsi="Times New Roman" w:cs="Times New Roman"/>
          <w:sz w:val="24"/>
          <w:szCs w:val="24"/>
        </w:rPr>
        <w:t>Федеральной налоговой службы № 2 по 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C87AD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F74E21">
        <w:rPr>
          <w:rFonts w:ascii="Times New Roman" w:hAnsi="Times New Roman" w:cs="Times New Roman"/>
          <w:sz w:val="24"/>
          <w:szCs w:val="24"/>
        </w:rPr>
        <w:t>общего и хозяйственного обеспечения,</w:t>
      </w:r>
      <w:r w:rsidRPr="00C87A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60400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 xml:space="preserve"> управления ФНС России по </w:t>
      </w:r>
      <w:r w:rsidR="00C87AD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74E21" w:rsidRPr="00C00EA2" w:rsidRDefault="00F74E21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EA0AEF" w:rsidRPr="00F74E21" w:rsidRDefault="0032274E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Ведущий</w:t>
      </w:r>
      <w:r w:rsidR="00EA0AEF" w:rsidRPr="00F74E21">
        <w:rPr>
          <w:rFonts w:ascii="Times New Roman" w:hAnsi="Times New Roman" w:cs="Times New Roman"/>
          <w:sz w:val="24"/>
          <w:szCs w:val="24"/>
        </w:rPr>
        <w:t xml:space="preserve"> специалист-эксперт обязан: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начальника и заместителя начальника инспекции, данные в пределах их полномочий, установленных  законодательством Российской Федерации;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отдела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 при исполнении должностных обязанностей соблюдать права и законные интересы  граждан и организаций;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 не разглашать сведения, ставшие известными в связи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управления, инспекции;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 xml:space="preserve"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 xml:space="preserve">- применять  технологию  работы  с  использованием  системы  ЭОД  в соответствии с инструкциями РМ 2-2-1, РМ-2-3-1; 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строго соблюдать требования Инструкции по делопроизводству межрайонной ИФНС России № 2 по Рязанской области, а также Регламента ведения делопроизводства пользователями системы электронного документооборота в межрайонной ИФНС России № 2 по Рязанской области;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lastRenderedPageBreak/>
        <w:t>- осуществлять прием, обработку, регистрацию и распределение корреспонденции,  поступающей в Инспекцию на бумажных носителях, в том числе обращений, жалоб и заявлений граждан средствами СЭД-Регион;</w:t>
      </w:r>
    </w:p>
    <w:p w:rsidR="00F74E21" w:rsidRPr="00F74E21" w:rsidRDefault="00F74E21" w:rsidP="00F74E21">
      <w:pPr>
        <w:pStyle w:val="a3"/>
        <w:spacing w:after="0"/>
        <w:jc w:val="both"/>
        <w:rPr>
          <w:lang w:bidi="he-IL"/>
        </w:rPr>
      </w:pPr>
      <w:r w:rsidRPr="00F74E21">
        <w:t>- осуществлять прием, обработку, регистрацию и распределение корреспонденции,  поступающей в Инспекцию в электронном виде средствами СЭД и по электронной почте согласно инструкции на рабочие места</w:t>
      </w:r>
      <w:r w:rsidRPr="00F74E21">
        <w:rPr>
          <w:b/>
        </w:rPr>
        <w:t xml:space="preserve"> </w:t>
      </w:r>
      <w:r w:rsidRPr="00F74E21">
        <w:t>РМ 2-4</w:t>
      </w:r>
      <w:r w:rsidRPr="00F74E21">
        <w:rPr>
          <w:rtl/>
          <w:lang w:bidi="he-IL"/>
        </w:rPr>
        <w:t>־</w:t>
      </w:r>
      <w:r w:rsidRPr="00F74E21">
        <w:rPr>
          <w:lang w:bidi="he-IL"/>
        </w:rPr>
        <w:t>¹;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осуществлять прием и передачу информации, содержащей сведения «ДСП», по каналам связи с помощью сре</w:t>
      </w:r>
      <w:proofErr w:type="gramStart"/>
      <w:r w:rsidRPr="00F74E21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F74E21">
        <w:rPr>
          <w:rFonts w:ascii="Times New Roman" w:hAnsi="Times New Roman" w:cs="Times New Roman"/>
          <w:sz w:val="24"/>
          <w:szCs w:val="24"/>
        </w:rPr>
        <w:t>иптографической защиты информации (СКЗИ);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вести реестровый учет всей корреспонденции, поступающей в Инспекцию, в электронном виде средствами СЭД и по электронной почте;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направлять на рассмотрение руководству Инспекции корреспонденцию в день поступления;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оформлять и передавать сведения в филиал ФКУ «Налог-Сервис» в Рязанской области и иной налоговый орган в соответствии со ст. 85 НК РФ;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доводить до исполнителей документы с указанием руководства Инспекции по  исполнению в день поступления или на следующий рабочий день;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осуществлять контроль документов, требующих исполнения;</w:t>
      </w:r>
    </w:p>
    <w:p w:rsidR="00EA0AEF" w:rsidRDefault="00F74E21" w:rsidP="00C538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53894" w:rsidRPr="00C00EA2" w:rsidRDefault="00C53894" w:rsidP="00C538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0AEF" w:rsidRPr="002113E6" w:rsidRDefault="0032274E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EA0AEF" w:rsidRPr="002113E6">
        <w:rPr>
          <w:rFonts w:ascii="Times New Roman" w:hAnsi="Times New Roman" w:cs="Times New Roman"/>
          <w:sz w:val="24"/>
          <w:szCs w:val="24"/>
        </w:rPr>
        <w:t xml:space="preserve"> специалист-эксперт имеет право:</w:t>
      </w:r>
    </w:p>
    <w:p w:rsidR="00EA0AEF" w:rsidRPr="00C53894" w:rsidRDefault="00EA0AEF" w:rsidP="00EA0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894">
        <w:rPr>
          <w:rFonts w:ascii="Times New Roman" w:hAnsi="Times New Roman" w:cs="Times New Roman"/>
          <w:sz w:val="24"/>
          <w:szCs w:val="24"/>
        </w:rPr>
        <w:t>- осуществлять пользование услугой удаленного доступа  к федеральным информационным ресурсам, сопровождаемым ФКУ «Налог-Сервис» ФНС России;</w:t>
      </w:r>
    </w:p>
    <w:p w:rsidR="00EA0AEF" w:rsidRPr="00D77FBE" w:rsidRDefault="00EA0AEF" w:rsidP="00EA0AE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D77FBE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D77FBE">
        <w:rPr>
          <w:rFonts w:ascii="Times New Roman" w:hAnsi="Times New Roman" w:cs="Times New Roman"/>
          <w:sz w:val="24"/>
          <w:szCs w:val="24"/>
        </w:rPr>
        <w:t>язи и т.п.);</w:t>
      </w:r>
    </w:p>
    <w:p w:rsidR="00EA0AEF" w:rsidRPr="00D77FBE" w:rsidRDefault="00EA0AEF" w:rsidP="00EA0AE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подготавливать и вносить начальнику отдела предложения по совершенствованию работы отдела;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принимать участие в отраслевых совещаниях и семинарах по вопросам, входящим в компетенцию отдела;</w:t>
      </w:r>
    </w:p>
    <w:p w:rsidR="00EA0AEF" w:rsidRPr="00D77FBE" w:rsidRDefault="00EA0AEF" w:rsidP="00EA0A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 на защиту своих персональных данных;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 xml:space="preserve">- на </w:t>
      </w: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</w:t>
      </w:r>
      <w:r w:rsidRPr="00D77FBE"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законодательством Российской Федерации.     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  вести переписку по вопросам, относящимся к компетенции Отдела.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доступа к сведениям, составляющим налоговую тайну, в объеме необходимом для исполнения своих должностных обязанностей, установленных настоящим должностным регламентом.</w:t>
      </w:r>
    </w:p>
    <w:p w:rsidR="00EA0AEF" w:rsidRPr="00C00EA2" w:rsidRDefault="00EA0AEF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EA0AEF" w:rsidRPr="00924959" w:rsidRDefault="00EA0AEF" w:rsidP="00EA0AEF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56C0">
        <w:rPr>
          <w:rFonts w:ascii="Times New Roman" w:hAnsi="Times New Roman" w:cs="Times New Roman"/>
          <w:sz w:val="24"/>
          <w:szCs w:val="24"/>
        </w:rPr>
        <w:t xml:space="preserve">6. </w:t>
      </w:r>
      <w:r w:rsidR="0032274E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9556C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несет персональную ответственность, как дисциплинарную, так и материальную за неисполнение</w:t>
      </w:r>
      <w:r w:rsidRPr="009249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(ненадлежащее</w:t>
      </w:r>
      <w:r w:rsidRPr="009249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исполнение) должностных обязанностей в соответствии с настоящим должностным регламентом, задачами и функциями отдела, функциональными особенностями замещаемой должности гражданской службы: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 некачественное и несвоевременное заданий, приказов, распоряжений и </w:t>
      </w:r>
      <w:proofErr w:type="gramStart"/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указаний</w:t>
      </w:r>
      <w:proofErr w:type="gramEnd"/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за разглашение государственной и налоговой</w:t>
      </w:r>
      <w:r w:rsidRPr="00924959">
        <w:rPr>
          <w:rFonts w:ascii="Times New Roman" w:eastAsia="Calibri" w:hAnsi="Times New Roman" w:cs="Times New Roman"/>
          <w:sz w:val="24"/>
          <w:szCs w:val="24"/>
        </w:rPr>
        <w:t xml:space="preserve"> тайны, иной информации, ставшей ему известной в связи с исполнением должностных обязанностей;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0AEF" w:rsidRDefault="00EA0AEF" w:rsidP="00EA0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924959">
        <w:rPr>
          <w:rFonts w:ascii="Times New Roman" w:eastAsia="Calibri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IV. Перечень вопросов, по которым ведущий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Pr="00AC014B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AC014B">
        <w:rPr>
          <w:rFonts w:ascii="Times New Roman" w:hAnsi="Times New Roman" w:cs="Times New Roman"/>
          <w:sz w:val="24"/>
          <w:szCs w:val="24"/>
        </w:rPr>
        <w:t>аве или обязан самостоятельно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ведущий специалист-экспе</w:t>
      </w:r>
      <w:proofErr w:type="gramStart"/>
      <w:r w:rsidRPr="00560400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C53894" w:rsidRPr="00C859AF" w:rsidRDefault="00C53894" w:rsidP="00C538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859AF">
        <w:rPr>
          <w:rFonts w:ascii="Times New Roman" w:hAnsi="Times New Roman" w:cs="Times New Roman"/>
          <w:sz w:val="24"/>
          <w:szCs w:val="24"/>
        </w:rPr>
        <w:t>- организации работы при реализации возложенных на него задач и функций;</w:t>
      </w:r>
    </w:p>
    <w:p w:rsidR="00C53894" w:rsidRPr="00C859AF" w:rsidRDefault="00C53894" w:rsidP="00C538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859AF">
        <w:rPr>
          <w:rFonts w:ascii="Times New Roman" w:hAnsi="Times New Roman" w:cs="Times New Roman"/>
          <w:sz w:val="24"/>
          <w:szCs w:val="24"/>
        </w:rPr>
        <w:t>- выполнения поручений начальника отдела и руководства инспекции.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ведущий специалист-эксперт обязан самостоятельно принимать решения по вопросам:</w:t>
      </w:r>
    </w:p>
    <w:p w:rsidR="00C53894" w:rsidRPr="00C859AF" w:rsidRDefault="00C53894" w:rsidP="00C5389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859AF">
        <w:rPr>
          <w:rFonts w:ascii="Times New Roman" w:hAnsi="Times New Roman" w:cs="Times New Roman"/>
          <w:sz w:val="24"/>
          <w:szCs w:val="24"/>
        </w:rPr>
        <w:t xml:space="preserve">-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53894" w:rsidRPr="00C859AF" w:rsidRDefault="00C53894" w:rsidP="00C53894">
      <w:pPr>
        <w:pStyle w:val="a3"/>
        <w:spacing w:after="0"/>
        <w:ind w:left="11" w:right="17" w:firstLine="714"/>
        <w:jc w:val="both"/>
      </w:pPr>
      <w:r w:rsidRPr="00C859AF">
        <w:t>- иным вопросам, предусмотренным положением об отделе инспекции, иными нормативными актами.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V. Перечень вопросов, по которым ведущий специалист-эксперт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AC014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AC014B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C4649" w:rsidRPr="00AC014B" w:rsidRDefault="002C4649" w:rsidP="00C00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00EA2" w:rsidRPr="00C00EA2" w:rsidRDefault="00C00EA2" w:rsidP="00C00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00EA2" w:rsidRDefault="002C4649" w:rsidP="00C00EA2">
      <w:pPr>
        <w:spacing w:after="0" w:line="240" w:lineRule="auto"/>
        <w:ind w:firstLine="708"/>
        <w:jc w:val="both"/>
      </w:pPr>
      <w:r w:rsidRPr="00560400">
        <w:rPr>
          <w:rFonts w:ascii="Times New Roman" w:hAnsi="Times New Roman" w:cs="Times New Roman"/>
          <w:sz w:val="24"/>
          <w:szCs w:val="24"/>
        </w:rPr>
        <w:t xml:space="preserve">9. Ведущий специалист-эксперт </w:t>
      </w:r>
      <w:r w:rsidR="00C00EA2" w:rsidRPr="00AB1D8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C00EA2">
        <w:rPr>
          <w:rFonts w:ascii="Times New Roman" w:hAnsi="Times New Roman" w:cs="Times New Roman"/>
          <w:sz w:val="24"/>
          <w:szCs w:val="24"/>
        </w:rPr>
        <w:t xml:space="preserve">по </w:t>
      </w:r>
      <w:r w:rsidR="00C00EA2" w:rsidRPr="00C859AF">
        <w:rPr>
          <w:rFonts w:ascii="Times New Roman" w:hAnsi="Times New Roman" w:cs="Times New Roman"/>
          <w:sz w:val="24"/>
          <w:szCs w:val="24"/>
        </w:rPr>
        <w:t>вопросам, входящим в компетенцию Отдела.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10.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12. 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служебного поведения </w:t>
      </w:r>
      <w:r w:rsidRPr="00560400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гражданских служащих, утвержденных Указом Президента Российской Федерации от 12 августа 2002г.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Pr="00560400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3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AC014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14B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08F3" w:rsidRDefault="00E208F3" w:rsidP="00E20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2302">
        <w:rPr>
          <w:rFonts w:ascii="Times New Roman" w:hAnsi="Times New Roman" w:cs="Times New Roman"/>
          <w:sz w:val="24"/>
          <w:szCs w:val="24"/>
        </w:rPr>
        <w:t xml:space="preserve">13. </w:t>
      </w:r>
      <w:r w:rsidRPr="002561F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ведущий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61FC">
        <w:rPr>
          <w:rFonts w:ascii="Times New Roman" w:eastAsia="Calibri" w:hAnsi="Times New Roman" w:cs="Times New Roman"/>
          <w:sz w:val="24"/>
          <w:szCs w:val="24"/>
        </w:rPr>
        <w:t>пециалист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-эксперт </w:t>
      </w:r>
      <w:r w:rsidRPr="002561FC">
        <w:rPr>
          <w:rFonts w:ascii="Times New Roman" w:eastAsia="Calibri" w:hAnsi="Times New Roman" w:cs="Times New Roman"/>
          <w:bCs/>
          <w:sz w:val="24"/>
          <w:szCs w:val="24"/>
        </w:rPr>
        <w:t>государственные услуги не оказывает.</w:t>
      </w:r>
      <w:r w:rsidRPr="009F60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C4649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635" w:rsidRPr="00AC014B" w:rsidRDefault="00B84635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Начальник отдела</w:t>
      </w:r>
      <w:r w:rsidR="00C00EA2">
        <w:rPr>
          <w:rFonts w:ascii="Times New Roman" w:hAnsi="Times New Roman" w:cs="Times New Roman"/>
          <w:sz w:val="24"/>
          <w:szCs w:val="24"/>
        </w:rPr>
        <w:t xml:space="preserve"> общего и</w:t>
      </w:r>
    </w:p>
    <w:p w:rsidR="00B84635" w:rsidRPr="00B84635" w:rsidRDefault="00C00EA2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A2">
        <w:rPr>
          <w:rFonts w:ascii="Times New Roman" w:hAnsi="Times New Roman" w:cs="Times New Roman"/>
          <w:sz w:val="24"/>
          <w:szCs w:val="24"/>
          <w:u w:val="single"/>
        </w:rPr>
        <w:t>хозяйственного обеспечения</w:t>
      </w:r>
      <w:r w:rsidR="002C4649" w:rsidRPr="0056040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4649" w:rsidRPr="00560400">
        <w:rPr>
          <w:rFonts w:ascii="Times New Roman" w:hAnsi="Times New Roman" w:cs="Times New Roman"/>
          <w:sz w:val="24"/>
          <w:szCs w:val="24"/>
        </w:rPr>
        <w:t xml:space="preserve">  _____________            </w:t>
      </w:r>
      <w:r w:rsidR="00585033">
        <w:rPr>
          <w:rFonts w:ascii="Times New Roman" w:hAnsi="Times New Roman" w:cs="Times New Roman"/>
          <w:sz w:val="24"/>
          <w:szCs w:val="24"/>
        </w:rPr>
        <w:t>______________</w:t>
      </w:r>
      <w:bookmarkStart w:id="0" w:name="_GoBack"/>
      <w:bookmarkEnd w:id="0"/>
    </w:p>
    <w:p w:rsidR="00B84635" w:rsidRPr="00C00EA2" w:rsidRDefault="002C4649" w:rsidP="00B846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00EA2">
        <w:rPr>
          <w:rFonts w:ascii="Times New Roman" w:hAnsi="Times New Roman" w:cs="Times New Roman"/>
          <w:sz w:val="16"/>
          <w:szCs w:val="16"/>
        </w:rPr>
        <w:t xml:space="preserve">  (наименование отдела и инспекции)            </w:t>
      </w:r>
      <w:r w:rsidR="00B84635" w:rsidRPr="00C00EA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C00EA2">
        <w:rPr>
          <w:rFonts w:ascii="Times New Roman" w:hAnsi="Times New Roman" w:cs="Times New Roman"/>
          <w:sz w:val="16"/>
          <w:szCs w:val="16"/>
        </w:rPr>
        <w:t>(подпись)</w:t>
      </w:r>
      <w:r w:rsidR="00B84635" w:rsidRPr="00C00EA2">
        <w:rPr>
          <w:rFonts w:ascii="Times New Roman" w:hAnsi="Times New Roman" w:cs="Times New Roman"/>
          <w:sz w:val="16"/>
          <w:szCs w:val="16"/>
        </w:rPr>
        <w:t xml:space="preserve">                                      (ФИО)</w:t>
      </w:r>
    </w:p>
    <w:p w:rsidR="00C14CF0" w:rsidRDefault="00B84635" w:rsidP="00C00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EA2" w:rsidRDefault="00C00EA2" w:rsidP="00C00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CF0" w:rsidRPr="00011441" w:rsidRDefault="00C14CF0" w:rsidP="00261C5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286850" w:rsidRDefault="00286850"/>
    <w:sectPr w:rsidR="00286850" w:rsidSect="005604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3AF"/>
    <w:rsid w:val="00011441"/>
    <w:rsid w:val="0017328C"/>
    <w:rsid w:val="00235D8C"/>
    <w:rsid w:val="00261C52"/>
    <w:rsid w:val="00286850"/>
    <w:rsid w:val="002C4649"/>
    <w:rsid w:val="0032274E"/>
    <w:rsid w:val="00550F32"/>
    <w:rsid w:val="00560400"/>
    <w:rsid w:val="00585033"/>
    <w:rsid w:val="005D5356"/>
    <w:rsid w:val="008863AF"/>
    <w:rsid w:val="008B38FF"/>
    <w:rsid w:val="00AC014B"/>
    <w:rsid w:val="00AF2110"/>
    <w:rsid w:val="00B36E5C"/>
    <w:rsid w:val="00B84635"/>
    <w:rsid w:val="00BB06F0"/>
    <w:rsid w:val="00C00EA2"/>
    <w:rsid w:val="00C14CF0"/>
    <w:rsid w:val="00C53894"/>
    <w:rsid w:val="00C87AD5"/>
    <w:rsid w:val="00CD30B4"/>
    <w:rsid w:val="00E208F3"/>
    <w:rsid w:val="00E72C26"/>
    <w:rsid w:val="00E87ADF"/>
    <w:rsid w:val="00EA0AEF"/>
    <w:rsid w:val="00F7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4E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74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2A7AD6DBC3C68414F66819A82A7A31045DA92D1B0BE387F5AA1A3A85646203109C512C7B6FCE4BT8D1J" TargetMode="External"/><Relationship Id="rId13" Type="http://schemas.openxmlformats.org/officeDocument/2006/relationships/hyperlink" Target="consultantplus://offline/ref=A62A7AD6DBC3C68414F66819A82A7A31045DA92D1B0BE387F5AA1A3A85646203109C512C7B6FCE4ET8D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2A7AD6DBC3C68414F66819A82A7A31045DA92D1B0BE387F5AA1A3A85646203109C512C7B6FCE49T8D0J" TargetMode="External"/><Relationship Id="rId12" Type="http://schemas.openxmlformats.org/officeDocument/2006/relationships/hyperlink" Target="consultantplus://offline/ref=A62A7AD6DBC3C68414F66819A82A7A310E54AE2D1504BE8DFDF31638826B3D1417D55D2D7B6FCCT4D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2A7AD6DBC3C68414F66819A82A7A310455AC281759B485A4FF14T3DFJ" TargetMode="External"/><Relationship Id="rId11" Type="http://schemas.openxmlformats.org/officeDocument/2006/relationships/hyperlink" Target="consultantplus://offline/ref=A62A7AD6DBC3C68414F66819A82A7A31045DAC2E1E0AE387F5AA1A3A85646203109C512C7B6FCF4BT8D4J" TargetMode="External"/><Relationship Id="rId5" Type="http://schemas.openxmlformats.org/officeDocument/2006/relationships/hyperlink" Target="consultantplus://offline/ref=A62A7AD6DBC3C68414F66819A82A7A31045CAA25190DE387F5AA1A3A85646203109C512C7B6FCF4AT8D1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62A7AD6DBC3C68414F66819A82A7A31045DA92D1B0BE387F5AA1A3A85646203109C512C7B6FCE4ET8D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2A7AD6DBC3C68414F66819A82A7A31045DA92D1B0BE387F5AA1A3A85646203109C512C7B6FCE4CT8D6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2505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Якименко Наталья Владимировна</cp:lastModifiedBy>
  <cp:revision>22</cp:revision>
  <dcterms:created xsi:type="dcterms:W3CDTF">2017-02-09T09:03:00Z</dcterms:created>
  <dcterms:modified xsi:type="dcterms:W3CDTF">2017-08-02T06:11:00Z</dcterms:modified>
</cp:coreProperties>
</file>